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99567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3"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right="340"/>
        <w:spacing w:after="0" w:line="284" w:lineRule="auto"/>
        <w:rPr>
          <w:sz w:val="20"/>
          <w:szCs w:val="20"/>
          <w:color w:val="auto"/>
        </w:rPr>
      </w:pPr>
      <w:r>
        <w:rPr>
          <w:rFonts w:ascii="Arial" w:cs="Arial" w:eastAsia="Arial" w:hAnsi="Arial"/>
          <w:sz w:val="17"/>
          <w:szCs w:val="17"/>
          <w:color w:val="0000FF"/>
        </w:rPr>
        <w:t>C/O SUN COUNTRY AIRLINES HOLDINGS, INC.</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4"/>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6" w:lineRule="exact"/>
              <w:rPr>
                <w:rFonts w:ascii="Arial" w:cs="Arial" w:eastAsia="Arial" w:hAnsi="Arial"/>
                <w:sz w:val="21"/>
                <w:szCs w:val="21"/>
                <w:color w:val="0000EE"/>
                <w:w w:val="96"/>
              </w:rPr>
            </w:pPr>
            <w:hyperlink r:id="rId13">
              <w:r>
                <w:rPr>
                  <w:rFonts w:ascii="Arial" w:cs="Arial" w:eastAsia="Arial" w:hAnsi="Arial"/>
                  <w:sz w:val="21"/>
                  <w:szCs w:val="21"/>
                  <w:color w:val="0000EE"/>
                  <w:w w:val="96"/>
                </w:rPr>
                <w:t xml:space="preserve">Sun Country Airlines Holdings, Inc.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9"/>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7"/>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06/05/2023</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480" w:hanging="233"/>
        <w:spacing w:after="0" w:line="183"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100"/>
            <w:col w:w="722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2"/>
          </w:tcPr>
          <w:p>
            <w:pPr>
              <w:ind w:left="42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$0.01 per</w:t>
            </w:r>
          </w:p>
        </w:tc>
        <w:tc>
          <w:tcPr>
            <w:tcW w:w="148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06/05/2023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2,414</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20" w:type="dxa"/>
            <w:vAlign w:val="bottom"/>
          </w:tcPr>
          <w:p>
            <w:pPr>
              <w:spacing w:after="0"/>
              <w:rPr>
                <w:sz w:val="22"/>
                <w:szCs w:val="22"/>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16,845</w:t>
            </w:r>
          </w:p>
        </w:tc>
        <w:tc>
          <w:tcPr>
            <w:tcW w:w="26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$0.01 per</w:t>
            </w:r>
          </w:p>
        </w:tc>
        <w:tc>
          <w:tcPr>
            <w:tcW w:w="148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06/05/2023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2,414</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18.9379</w:t>
            </w:r>
            <w:r>
              <w:rPr>
                <w:rFonts w:ascii="Arial" w:cs="Arial" w:eastAsia="Arial" w:hAnsi="Arial"/>
                <w:sz w:val="21"/>
                <w:szCs w:val="21"/>
                <w:color w:val="008000"/>
                <w:w w:val="88"/>
                <w:vertAlign w:val="superscript"/>
              </w:rPr>
              <w:t>(2)</w:t>
            </w:r>
          </w:p>
        </w:tc>
        <w:tc>
          <w:tcPr>
            <w:tcW w:w="116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14,431</w:t>
            </w:r>
          </w:p>
        </w:tc>
        <w:tc>
          <w:tcPr>
            <w:tcW w:w="26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6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1"/>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320" w:type="dxa"/>
            <w:vAlign w:val="bottom"/>
            <w:gridSpan w:val="8"/>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2,414</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20" w:type="dxa"/>
            <w:vAlign w:val="bottom"/>
          </w:tcPr>
          <w:p>
            <w:pPr>
              <w:ind w:left="260"/>
              <w:spacing w:after="0" w:line="128" w:lineRule="exact"/>
              <w:rPr>
                <w:sz w:val="20"/>
                <w:szCs w:val="20"/>
                <w:color w:val="auto"/>
              </w:rPr>
            </w:pPr>
            <w:r>
              <w:rPr>
                <w:rFonts w:ascii="Arial" w:cs="Arial" w:eastAsia="Arial" w:hAnsi="Arial"/>
                <w:sz w:val="13"/>
                <w:szCs w:val="13"/>
                <w:color w:val="0000FF"/>
              </w:rPr>
              <w:t>06/05/2023</w:t>
            </w:r>
          </w:p>
        </w:tc>
        <w:tc>
          <w:tcPr>
            <w:tcW w:w="1080" w:type="dxa"/>
            <w:vAlign w:val="bottom"/>
          </w:tcPr>
          <w:p>
            <w:pPr>
              <w:spacing w:after="0"/>
              <w:rPr>
                <w:sz w:val="11"/>
                <w:szCs w:val="11"/>
                <w:color w:val="auto"/>
              </w:rPr>
            </w:pPr>
          </w:p>
        </w:tc>
        <w:tc>
          <w:tcPr>
            <w:tcW w:w="400" w:type="dxa"/>
            <w:vAlign w:val="bottom"/>
          </w:tcPr>
          <w:p>
            <w:pPr>
              <w:ind w:left="200"/>
              <w:spacing w:after="0" w:line="128"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680" w:type="dxa"/>
            <w:vAlign w:val="bottom"/>
          </w:tcPr>
          <w:p>
            <w:pPr>
              <w:ind w:left="360"/>
              <w:spacing w:after="0" w:line="128" w:lineRule="exact"/>
              <w:rPr>
                <w:sz w:val="20"/>
                <w:szCs w:val="20"/>
                <w:color w:val="auto"/>
              </w:rPr>
            </w:pPr>
            <w:r>
              <w:rPr>
                <w:rFonts w:ascii="Arial" w:cs="Arial" w:eastAsia="Arial" w:hAnsi="Arial"/>
                <w:sz w:val="13"/>
                <w:szCs w:val="13"/>
                <w:color w:val="0000FF"/>
                <w:w w:val="92"/>
              </w:rPr>
              <w:t>2,414</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line="128" w:lineRule="exact"/>
              <w:rPr>
                <w:sz w:val="20"/>
                <w:szCs w:val="20"/>
                <w:color w:val="auto"/>
              </w:rPr>
            </w:pPr>
            <w:r>
              <w:rPr>
                <w:rFonts w:ascii="Arial" w:cs="Arial" w:eastAsia="Arial" w:hAnsi="Arial"/>
                <w:sz w:val="13"/>
                <w:szCs w:val="13"/>
                <w:color w:val="0000FF"/>
                <w:w w:val="98"/>
              </w:rPr>
              <w:t>11/07/2028</w:t>
            </w: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420"/>
              <w:spacing w:after="0" w:line="128"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10b5-1 trading plan was adopted on February 10, 2023.</w:t>
      </w:r>
    </w:p>
    <w:p>
      <w:pPr>
        <w:spacing w:after="0" w:line="48" w:lineRule="exact"/>
        <w:rPr>
          <w:rFonts w:ascii="Arial" w:cs="Arial" w:eastAsia="Arial" w:hAnsi="Arial"/>
          <w:sz w:val="13"/>
          <w:szCs w:val="13"/>
          <w:color w:val="008000"/>
        </w:rPr>
      </w:pPr>
    </w:p>
    <w:p>
      <w:pPr>
        <w:jc w:val="both"/>
        <w:ind w:left="40" w:right="220" w:firstLine="5"/>
        <w:spacing w:after="0" w:line="24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$18.83 to $19.10,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ind w:left="6580"/>
        <w:spacing w:after="0" w:line="183"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4"/>
          <w:szCs w:val="34"/>
          <w:color w:val="0000FF"/>
          <w:vertAlign w:val="subscript"/>
        </w:rPr>
        <w:t>06/06/2023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8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-18415</wp:posOffset>
            </wp:positionV>
            <wp:extent cx="960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-85090</wp:posOffset>
            </wp:positionV>
            <wp:extent cx="495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2023-06-07T14:02:43Z</dcterms:created>
  <dcterms:modified xsi:type="dcterms:W3CDTF">2023-06-07T14:02:43Z</dcterms:modified>
</cp:coreProperties>
</file>