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Whitney Grant</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396</w:t>
            </w:r>
          </w:p>
        </w:tc>
        <w:tc>
          <w:tcPr>
            <w:tcW w:w="1280" w:type="dxa"/>
            <w:vAlign w:val="bottom"/>
          </w:tcPr>
          <w:p>
            <w:pPr>
              <w:jc w:val="right"/>
              <w:ind w:right="392"/>
              <w:spacing w:after="0"/>
              <w:rPr>
                <w:sz w:val="20"/>
                <w:szCs w:val="20"/>
                <w:color w:val="auto"/>
              </w:rPr>
            </w:pPr>
            <w:r>
              <w:rPr>
                <w:rFonts w:ascii="Arial" w:cs="Arial" w:eastAsia="Arial" w:hAnsi="Arial"/>
                <w:sz w:val="22"/>
                <w:szCs w:val="22"/>
                <w:color w:val="auto"/>
                <w:w w:val="95"/>
              </w:rPr>
              <w:t>8882.48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0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06/30/2023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00" w:type="dxa"/>
            <w:vAlign w:val="bottom"/>
            <w:vMerge w:val="restart"/>
          </w:tcPr>
          <w:p>
            <w:pPr>
              <w:jc w:val="right"/>
              <w:ind w:right="372"/>
              <w:spacing w:after="0"/>
              <w:rPr>
                <w:sz w:val="20"/>
                <w:szCs w:val="20"/>
                <w:color w:val="auto"/>
              </w:rPr>
            </w:pPr>
            <w:r>
              <w:rPr>
                <w:rFonts w:ascii="Arial" w:cs="Arial" w:eastAsia="Arial" w:hAnsi="Arial"/>
                <w:sz w:val="22"/>
                <w:szCs w:val="22"/>
                <w:color w:val="auto"/>
              </w:rPr>
              <w:t>396</w:t>
            </w:r>
          </w:p>
        </w:tc>
        <w:tc>
          <w:tcPr>
            <w:tcW w:w="2780" w:type="dxa"/>
            <w:vAlign w:val="bottom"/>
            <w:vMerge w:val="restart"/>
          </w:tcPr>
          <w:p>
            <w:pPr>
              <w:ind w:left="500"/>
              <w:spacing w:after="0"/>
              <w:rPr>
                <w:sz w:val="20"/>
                <w:szCs w:val="20"/>
                <w:color w:val="auto"/>
              </w:rPr>
            </w:pPr>
            <w:r>
              <w:rPr>
                <w:rFonts w:ascii="Arial" w:cs="Arial" w:eastAsia="Arial" w:hAnsi="Arial"/>
                <w:sz w:val="22"/>
                <w:szCs w:val="22"/>
                <w:color w:val="auto"/>
                <w:w w:val="87"/>
              </w:rPr>
              <w:t>06/30/2023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0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Grant Whitney</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2005 Cargo Road</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04/03/2023 403</w:t>
            </w:r>
          </w:p>
        </w:tc>
        <w:tc>
          <w:tcPr>
            <w:tcW w:w="1580" w:type="dxa"/>
            <w:vAlign w:val="bottom"/>
          </w:tcPr>
          <w:p>
            <w:pPr>
              <w:jc w:val="right"/>
              <w:ind w:right="652"/>
              <w:spacing w:after="0" w:line="243" w:lineRule="exact"/>
              <w:rPr>
                <w:sz w:val="20"/>
                <w:szCs w:val="20"/>
                <w:color w:val="auto"/>
              </w:rPr>
            </w:pPr>
            <w:r>
              <w:rPr>
                <w:rFonts w:ascii="Arial" w:cs="Arial" w:eastAsia="Arial" w:hAnsi="Arial"/>
                <w:sz w:val="22"/>
                <w:szCs w:val="22"/>
                <w:color w:val="auto"/>
              </w:rPr>
              <w:t>7866.36</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Minneapolis  MN  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00" w:type="dxa"/>
            <w:vAlign w:val="bottom"/>
          </w:tcPr>
          <w:p>
            <w:pPr>
              <w:spacing w:after="0"/>
              <w:rPr>
                <w:sz w:val="20"/>
                <w:szCs w:val="20"/>
                <w:color w:val="auto"/>
              </w:rPr>
            </w:pPr>
            <w:r>
              <w:rPr>
                <w:rFonts w:ascii="Arial" w:cs="Arial" w:eastAsia="Arial" w:hAnsi="Arial"/>
                <w:sz w:val="22"/>
                <w:szCs w:val="22"/>
                <w:color w:val="auto"/>
              </w:rPr>
              <w:t>Remarks</w:t>
            </w:r>
          </w:p>
        </w:tc>
        <w:tc>
          <w:tcPr>
            <w:tcW w:w="1180" w:type="dxa"/>
            <w:vAlign w:val="bottom"/>
          </w:tcPr>
          <w:p>
            <w:pPr>
              <w:spacing w:after="0"/>
              <w:rPr>
                <w:sz w:val="23"/>
                <w:szCs w:val="23"/>
                <w:color w:val="auto"/>
              </w:rPr>
            </w:pPr>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Date of Notice</w:t>
            </w:r>
          </w:p>
        </w:tc>
        <w:tc>
          <w:tcPr>
            <w:tcW w:w="1180" w:type="dxa"/>
            <w:vAlign w:val="bottom"/>
          </w:tcPr>
          <w:p>
            <w:pPr>
              <w:jc w:val="right"/>
              <w:spacing w:after="0"/>
              <w:rPr>
                <w:sz w:val="20"/>
                <w:szCs w:val="20"/>
                <w:color w:val="auto"/>
              </w:rPr>
            </w:pPr>
            <w:r>
              <w:rPr>
                <w:rFonts w:ascii="Arial" w:cs="Arial" w:eastAsia="Arial" w:hAnsi="Arial"/>
                <w:sz w:val="22"/>
                <w:szCs w:val="22"/>
                <w:color w:val="auto"/>
              </w:rPr>
              <w:t>07/03/2023</w:t>
            </w:r>
          </w:p>
        </w:tc>
      </w:tr>
      <w:tr>
        <w:trPr>
          <w:trHeight w:val="297"/>
        </w:trPr>
        <w:tc>
          <w:tcPr>
            <w:tcW w:w="1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60" w:type="dxa"/>
            <w:vAlign w:val="bottom"/>
          </w:tcPr>
          <w:p>
            <w:pPr>
              <w:ind w:left="420"/>
              <w:spacing w:after="0" w:line="246" w:lineRule="exact"/>
              <w:rPr>
                <w:sz w:val="20"/>
                <w:szCs w:val="20"/>
                <w:color w:val="auto"/>
              </w:rPr>
            </w:pPr>
            <w:r>
              <w:rPr>
                <w:rFonts w:ascii="Arial" w:cs="Arial" w:eastAsia="Arial" w:hAnsi="Arial"/>
                <w:sz w:val="22"/>
                <w:szCs w:val="22"/>
                <w:color w:val="auto"/>
                <w:w w:val="89"/>
              </w:rPr>
              <w:t>/s/ Jodi Disselkamp,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1260" w:type="dxa"/>
            <w:vAlign w:val="bottom"/>
            <w:vMerge w:val="continue"/>
          </w:tcPr>
          <w:p>
            <w:pPr>
              <w:spacing w:after="0"/>
              <w:rPr>
                <w:sz w:val="13"/>
                <w:szCs w:val="13"/>
                <w:color w:val="auto"/>
              </w:rPr>
            </w:pPr>
          </w:p>
        </w:tc>
        <w:tc>
          <w:tcPr>
            <w:tcW w:w="9760" w:type="dxa"/>
            <w:vAlign w:val="bottom"/>
            <w:vMerge w:val="restart"/>
          </w:tcPr>
          <w:p>
            <w:pPr>
              <w:ind w:left="420"/>
              <w:spacing w:after="0"/>
              <w:rPr>
                <w:sz w:val="20"/>
                <w:szCs w:val="20"/>
                <w:color w:val="auto"/>
              </w:rPr>
            </w:pPr>
            <w:r>
              <w:rPr>
                <w:rFonts w:ascii="Arial" w:cs="Arial" w:eastAsia="Arial" w:hAnsi="Arial"/>
                <w:sz w:val="22"/>
                <w:szCs w:val="22"/>
                <w:color w:val="auto"/>
              </w:rPr>
              <w:t>fact for Grant N. Whitney</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2023-07-03T13:51:01Z</dcterms:created>
  <dcterms:modified xsi:type="dcterms:W3CDTF">2023-07-03T13:51:01Z</dcterms:modified>
</cp:coreProperties>
</file>