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599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9956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right="340"/>
        <w:spacing w:after="0" w:line="284" w:lineRule="auto"/>
        <w:rPr>
          <w:sz w:val="20"/>
          <w:szCs w:val="20"/>
          <w:color w:val="auto"/>
        </w:rPr>
      </w:pPr>
      <w:r>
        <w:rPr>
          <w:rFonts w:ascii="Arial" w:cs="Arial" w:eastAsia="Arial" w:hAnsi="Arial"/>
          <w:sz w:val="17"/>
          <w:szCs w:val="17"/>
          <w:color w:val="0000FF"/>
        </w:rPr>
        <w:t>C/O SUN COUNTRY AIRLINES HOLDINGS, INC.</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4"/>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6"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Sun Country Airlines Holdings, Inc.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SNCY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9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9"/>
        </w:trPr>
        <w:tc>
          <w:tcPr>
            <w:tcW w:w="180" w:type="dxa"/>
            <w:vAlign w:val="bottom"/>
            <w:gridSpan w:val="2"/>
            <w:vMerge w:val="restart"/>
          </w:tcPr>
          <w:p>
            <w:pPr>
              <w:ind w:left="60"/>
              <w:spacing w:after="0"/>
              <w:rPr>
                <w:sz w:val="20"/>
                <w:szCs w:val="20"/>
                <w:color w:val="auto"/>
              </w:rPr>
            </w:pPr>
            <w:r>
              <w:rPr>
                <w:rFonts w:ascii="Arial" w:cs="Arial" w:eastAsia="Arial" w:hAnsi="Arial"/>
                <w:sz w:val="21"/>
                <w:szCs w:val="21"/>
                <w:color w:val="auto"/>
              </w:rPr>
              <w:t>]</w:t>
            </w:r>
          </w:p>
        </w:tc>
        <w:tc>
          <w:tcPr>
            <w:tcW w:w="2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60" w:type="dxa"/>
            <w:vAlign w:val="bottom"/>
            <w:vMerge w:val="continue"/>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3"/>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7"/>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05/30/2023</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28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2"/>
          </w:tcPr>
          <w:p>
            <w:pPr>
              <w:ind w:left="4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05/30/2023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2,500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20" w:type="dxa"/>
            <w:vAlign w:val="bottom"/>
          </w:tcPr>
          <w:p>
            <w:pPr>
              <w:spacing w:after="0"/>
              <w:rPr>
                <w:sz w:val="22"/>
                <w:szCs w:val="22"/>
                <w:color w:val="auto"/>
              </w:rPr>
            </w:pP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16,931</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$0.01 per</w:t>
            </w:r>
          </w:p>
        </w:tc>
        <w:tc>
          <w:tcPr>
            <w:tcW w:w="148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05/30/2023</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vMerge w:val="restart"/>
          </w:tcPr>
          <w:p>
            <w:pPr>
              <w:ind w:left="200"/>
              <w:spacing w:after="0"/>
              <w:rPr>
                <w:sz w:val="20"/>
                <w:szCs w:val="20"/>
                <w:color w:val="auto"/>
              </w:rPr>
            </w:pPr>
            <w:r>
              <w:rPr>
                <w:rFonts w:ascii="Arial" w:cs="Arial" w:eastAsia="Arial" w:hAnsi="Arial"/>
                <w:sz w:val="17"/>
                <w:szCs w:val="17"/>
                <w:color w:val="0000FF"/>
              </w:rPr>
              <w:t>2,500</w:t>
            </w: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18.3299</w:t>
            </w:r>
            <w:r>
              <w:rPr>
                <w:rFonts w:ascii="Arial" w:cs="Arial" w:eastAsia="Arial" w:hAnsi="Arial"/>
                <w:sz w:val="21"/>
                <w:szCs w:val="21"/>
                <w:color w:val="008000"/>
                <w:w w:val="88"/>
                <w:vertAlign w:val="superscript"/>
              </w:rPr>
              <w:t>(2)</w:t>
            </w:r>
          </w:p>
        </w:tc>
        <w:tc>
          <w:tcPr>
            <w:tcW w:w="116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14,431</w:t>
            </w:r>
          </w:p>
        </w:tc>
        <w:tc>
          <w:tcPr>
            <w:tcW w:w="26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6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320" w:type="dxa"/>
            <w:vAlign w:val="bottom"/>
            <w:gridSpan w:val="8"/>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2,500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5.3</w:t>
            </w:r>
          </w:p>
        </w:tc>
        <w:tc>
          <w:tcPr>
            <w:tcW w:w="1120" w:type="dxa"/>
            <w:vAlign w:val="bottom"/>
          </w:tcPr>
          <w:p>
            <w:pPr>
              <w:ind w:left="260"/>
              <w:spacing w:after="0" w:line="128" w:lineRule="exact"/>
              <w:rPr>
                <w:sz w:val="20"/>
                <w:szCs w:val="20"/>
                <w:color w:val="auto"/>
              </w:rPr>
            </w:pPr>
            <w:r>
              <w:rPr>
                <w:rFonts w:ascii="Arial" w:cs="Arial" w:eastAsia="Arial" w:hAnsi="Arial"/>
                <w:sz w:val="13"/>
                <w:szCs w:val="13"/>
                <w:color w:val="0000FF"/>
              </w:rPr>
              <w:t>05/30/2023</w:t>
            </w:r>
          </w:p>
        </w:tc>
        <w:tc>
          <w:tcPr>
            <w:tcW w:w="1080" w:type="dxa"/>
            <w:vAlign w:val="bottom"/>
          </w:tcPr>
          <w:p>
            <w:pPr>
              <w:spacing w:after="0"/>
              <w:rPr>
                <w:sz w:val="11"/>
                <w:szCs w:val="11"/>
                <w:color w:val="auto"/>
              </w:rPr>
            </w:pPr>
          </w:p>
        </w:tc>
        <w:tc>
          <w:tcPr>
            <w:tcW w:w="400" w:type="dxa"/>
            <w:vAlign w:val="bottom"/>
          </w:tcPr>
          <w:p>
            <w:pPr>
              <w:ind w:left="200"/>
              <w:spacing w:after="0" w:line="128"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680" w:type="dxa"/>
            <w:vAlign w:val="bottom"/>
          </w:tcPr>
          <w:p>
            <w:pPr>
              <w:ind w:left="360"/>
              <w:spacing w:after="0" w:line="128" w:lineRule="exact"/>
              <w:rPr>
                <w:sz w:val="20"/>
                <w:szCs w:val="20"/>
                <w:color w:val="auto"/>
              </w:rPr>
            </w:pPr>
            <w:r>
              <w:rPr>
                <w:rFonts w:ascii="Arial" w:cs="Arial" w:eastAsia="Arial" w:hAnsi="Arial"/>
                <w:sz w:val="13"/>
                <w:szCs w:val="13"/>
                <w:color w:val="0000FF"/>
                <w:w w:val="92"/>
              </w:rPr>
              <w:t>2,500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11/07/2028</w:t>
            </w: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60" w:type="dxa"/>
            <w:vAlign w:val="bottom"/>
          </w:tcPr>
          <w:p>
            <w:pPr>
              <w:ind w:left="300"/>
              <w:spacing w:after="0" w:line="128" w:lineRule="exact"/>
              <w:rPr>
                <w:sz w:val="20"/>
                <w:szCs w:val="20"/>
                <w:color w:val="auto"/>
              </w:rPr>
            </w:pPr>
            <w:r>
              <w:rPr>
                <w:rFonts w:ascii="Arial" w:cs="Arial" w:eastAsia="Arial" w:hAnsi="Arial"/>
                <w:sz w:val="13"/>
                <w:szCs w:val="13"/>
                <w:color w:val="0000FF"/>
              </w:rPr>
              <w:t>2,414</w:t>
            </w:r>
          </w:p>
        </w:tc>
        <w:tc>
          <w:tcPr>
            <w:tcW w:w="26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10b5-1 trading plan was adopted on February 10, 2023.</w:t>
      </w:r>
    </w:p>
    <w:p>
      <w:pPr>
        <w:spacing w:after="0" w:line="48" w:lineRule="exact"/>
        <w:rPr>
          <w:rFonts w:ascii="Arial" w:cs="Arial" w:eastAsia="Arial" w:hAnsi="Arial"/>
          <w:sz w:val="13"/>
          <w:szCs w:val="13"/>
          <w:color w:val="008000"/>
        </w:rPr>
      </w:pPr>
    </w:p>
    <w:p>
      <w:pPr>
        <w:jc w:val="both"/>
        <w:ind w:left="40" w:right="22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$17.82 to $18.61,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580"/>
        <w:spacing w:after="0" w:line="183"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4"/>
          <w:szCs w:val="34"/>
          <w:color w:val="0000FF"/>
          <w:vertAlign w:val="subscript"/>
        </w:rPr>
        <w:t>05/31/2023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-18415</wp:posOffset>
            </wp:positionV>
            <wp:extent cx="960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-85090</wp:posOffset>
            </wp:positionV>
            <wp:extent cx="495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300" cy="8255"/>
                    </a:xfrm>
                    <a:prstGeom prst="rect">
                      <a:avLst/>
                    </a:prstGeom>
                    <a:noFill/>
                  </pic:spPr>
                </pic:pic>
              </a:graphicData>
            </a:graphic>
          </wp:anchor>
        </w:drawing>
      </w:r>
    </w:p>
    <w:p>
      <w:pPr>
        <w:spacing w:after="0" w:line="3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2023-06-01T08:46:15Z</dcterms:created>
  <dcterms:modified xsi:type="dcterms:W3CDTF">2023-06-01T08:46:15Z</dcterms:modified>
</cp:coreProperties>
</file>