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65600.00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52611323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08/01/2024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07/31/2019</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06/05/2024 5888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62855.42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07/01/2024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62112.50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07/02/2024 393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4907.36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07/03/2024 894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11389.56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03/04/2024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Grant Whitney</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2024-08-01T12:18:26Z</dcterms:created>
  <dcterms:modified xsi:type="dcterms:W3CDTF">2024-08-01T12:18:26Z</dcterms:modified>
</cp:coreProperties>
</file>