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0001548610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Bricker Jude</w:t>
      </w:r>
    </w:p>
    <w:p>
      <w:pPr>
        <w:spacing w:after="0" w:line="44" w:lineRule="exact"/>
        <w:rPr>
          <w:sz w:val="24"/>
          <w:szCs w:val="24"/>
          <w:color w:val="auto"/>
        </w:rPr>
      </w:pPr>
    </w:p>
    <w:p>
      <w:pPr>
        <w:sectPr>
          <w:pgSz w:w="11900" w:h="16871"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2139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25013.32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53316378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09/30/2025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2139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09/30/2025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10/02/2025</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Jude I. Bricker</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2025-10-02T13:30:44Z</dcterms:created>
  <dcterms:modified xsi:type="dcterms:W3CDTF">2025-10-02T13:30:44Z</dcterms:modified>
</cp:coreProperties>
</file>