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9117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Davis Brian Edward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3" w:lineRule="exact"/>
        <w:rPr>
          <w:sz w:val="24"/>
          <w:szCs w:val="24"/>
          <w:color w:val="auto"/>
        </w:rPr>
      </w:pPr>
    </w:p>
    <w:p>
      <w:pPr>
        <w:ind w:left="120" w:right="380"/>
        <w:spacing w:after="0" w:line="283"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Sun Country Airlines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SNCY</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6"/>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5"/>
                <w:szCs w:val="15"/>
                <w:color w:val="auto"/>
              </w:rPr>
            </w:pPr>
          </w:p>
        </w:tc>
        <w:tc>
          <w:tcPr>
            <w:tcW w:w="282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7"/>
                <w:szCs w:val="17"/>
                <w:color w:val="0000FF"/>
              </w:rPr>
              <w:t>Chief Marketing Officer &amp; SVP</w:t>
            </w:r>
          </w:p>
        </w:tc>
        <w:tc>
          <w:tcPr>
            <w:tcW w:w="0" w:type="dxa"/>
            <w:vAlign w:val="bottom"/>
          </w:tcPr>
          <w:p>
            <w:pPr>
              <w:spacing w:after="0"/>
              <w:rPr>
                <w:sz w:val="1"/>
                <w:szCs w:val="1"/>
                <w:color w:val="auto"/>
              </w:rPr>
            </w:pPr>
          </w:p>
        </w:tc>
      </w:tr>
      <w:tr>
        <w:trPr>
          <w:trHeight w:val="218"/>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04/13/2022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04/13/2022</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w:t>
            </w:r>
          </w:p>
        </w:tc>
        <w:tc>
          <w:tcPr>
            <w:tcW w:w="11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2,337</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04/13/2022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27.098</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1,596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04/13/2022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259</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26.682</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1,337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04/13/2022</w:t>
            </w:r>
          </w:p>
        </w:tc>
        <w:tc>
          <w:tcPr>
            <w:tcW w:w="110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1,000</w:t>
            </w:r>
          </w:p>
        </w:tc>
        <w:tc>
          <w:tcPr>
            <w:tcW w:w="780" w:type="dxa"/>
            <w:vAlign w:val="bottom"/>
            <w:vMerge w:val="continue"/>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11/07/2028</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69,027</w:t>
            </w:r>
          </w:p>
        </w:tc>
        <w:tc>
          <w:tcPr>
            <w:tcW w:w="7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$27.00 to $27.25,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$26.00 to $26.93,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 in four annual installments, subject to continued service, beginning April 11, 2019.</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Eric Levenhagen, as</w:t>
            </w:r>
          </w:p>
        </w:tc>
        <w:tc>
          <w:tcPr>
            <w:tcW w:w="5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04/14/2022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9"/>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2022-04-15T11:12:18Z</dcterms:created>
  <dcterms:modified xsi:type="dcterms:W3CDTF">2022-04-15T11:12:18Z</dcterms:modified>
</cp:coreProperties>
</file>