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615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6151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SIEGEL DAVID N</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37" w:lineRule="auto"/>
        <w:rPr>
          <w:sz w:val="20"/>
          <w:szCs w:val="20"/>
          <w:color w:val="auto"/>
        </w:rPr>
      </w:pPr>
      <w:r>
        <w:rPr>
          <w:rFonts w:ascii="Times New Roman" w:cs="Times New Roman" w:eastAsia="Times New Roman" w:hAnsi="Times New Roman"/>
          <w:sz w:val="17"/>
          <w:szCs w:val="17"/>
          <w:color w:val="0000FF"/>
        </w:rPr>
        <w:t>C/O SUN COUNTRY AIRLINES HOLDINGS, INC. 2005 CARGO ROAD</w:t>
      </w:r>
    </w:p>
    <w:p>
      <w:pPr>
        <w:spacing w:after="0" w:line="178"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254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6"/>
          <w:szCs w:val="16"/>
          <w:color w:val="0000FF"/>
        </w:rPr>
        <w:t>55450</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Sun Country Airlines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SNCY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840" w:type="dxa"/>
            <w:vAlign w:val="bottom"/>
            <w:tcBorders>
              <w:top w:val="single" w:sz="8" w:color="0000EE"/>
            </w:tcBorders>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ind w:left="60"/>
              <w:spacing w:after="0" w:line="190"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3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03/19/2022</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8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63" w:lineRule="exact"/>
        <w:rPr>
          <w:sz w:val="24"/>
          <w:szCs w:val="24"/>
          <w:color w:val="auto"/>
        </w:rPr>
      </w:pPr>
    </w:p>
    <w:p>
      <w:pPr>
        <w:sectPr>
          <w:pgSz w:w="11900" w:h="16838" w:orient="portrait"/>
          <w:cols w:equalWidth="0" w:num="2">
            <w:col w:w="3700" w:space="14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61,963</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61,963</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03/19/2022</w:t>
            </w:r>
          </w:p>
        </w:tc>
        <w:tc>
          <w:tcPr>
            <w:tcW w:w="106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03/19/2022</w:t>
            </w:r>
          </w:p>
        </w:tc>
        <w:tc>
          <w:tcPr>
            <w:tcW w:w="7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11/07/2028</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217,120</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0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7, 2018, the reporting person was granted an option to purchase 247,849 shares of common stock. The option vests in six installments based on Sun Country's satisfaction of certain performance criteria. The performance criteria for the first installment were met resulting in vesting of the option as to 61,963 shares on March 19, 2022.</w:t>
      </w:r>
    </w:p>
    <w:p>
      <w:pPr>
        <w:spacing w:after="0" w:line="46"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Eric Levenhagen,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-10160</wp:posOffset>
            </wp:positionV>
            <wp:extent cx="981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171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David N.</w:t>
      </w:r>
      <w:r>
        <w:rPr>
          <w:sz w:val="20"/>
          <w:szCs w:val="20"/>
          <w:color w:val="auto"/>
        </w:rPr>
        <w:tab/>
      </w:r>
      <w:r>
        <w:rPr>
          <w:rFonts w:ascii="Times New Roman" w:cs="Times New Roman" w:eastAsia="Times New Roman" w:hAnsi="Times New Roman"/>
          <w:sz w:val="16"/>
          <w:szCs w:val="16"/>
          <w:color w:val="0000FF"/>
        </w:rPr>
        <w:t>06/13/2022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Siegel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262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2890"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3456"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2022-06-13T15:59:55Z</dcterms:created>
  <dcterms:modified xsi:type="dcterms:W3CDTF">2022-06-13T15:59:55Z</dcterms:modified>
</cp:coreProperties>
</file>