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Gyurci John</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310</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6947.38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600" w:type="dxa"/>
            <w:vAlign w:val="bottom"/>
          </w:tcPr>
          <w:p>
            <w:pPr>
              <w:ind w:left="4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310</w:t>
            </w:r>
          </w:p>
        </w:tc>
        <w:tc>
          <w:tcPr>
            <w:tcW w:w="2040" w:type="dxa"/>
            <w:vAlign w:val="bottom"/>
            <w:vMerge w:val="restart"/>
          </w:tcPr>
          <w:p>
            <w:pPr>
              <w:ind w:left="500"/>
              <w:spacing w:after="0"/>
              <w:rPr>
                <w:sz w:val="20"/>
                <w:szCs w:val="20"/>
                <w:color w:val="auto"/>
              </w:rPr>
            </w:pPr>
            <w:r>
              <w:rPr>
                <w:rFonts w:ascii="Arial" w:cs="Arial" w:eastAsia="Arial" w:hAnsi="Arial"/>
                <w:sz w:val="22"/>
                <w:szCs w:val="22"/>
                <w:color w:val="auto"/>
                <w:w w:val="86"/>
              </w:rPr>
              <w:t>06/30/2023 Issuer</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0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w w:val="97"/>
              </w:rPr>
              <w:t>John Gyurci</w:t>
            </w: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04/03/2023 374</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7301.66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w w:val="97"/>
              </w:rPr>
              <w:t>John Gyurci</w:t>
            </w: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05/08/2023 1012</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18231.12</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w w:val="97"/>
              </w:rPr>
              <w:t>John Gyurci</w:t>
            </w: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06/05/2023 2000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38000.00</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Remarks</w:t>
            </w:r>
          </w:p>
        </w:tc>
        <w:tc>
          <w:tcPr>
            <w:tcW w:w="1200" w:type="dxa"/>
            <w:vAlign w:val="bottom"/>
          </w:tcPr>
          <w:p>
            <w:pPr>
              <w:spacing w:after="0"/>
              <w:rPr>
                <w:sz w:val="23"/>
                <w:szCs w:val="23"/>
                <w:color w:val="auto"/>
              </w:rPr>
            </w:pPr>
          </w:p>
        </w:tc>
      </w:tr>
      <w:tr>
        <w:trPr>
          <w:trHeight w:val="297"/>
        </w:trPr>
        <w:tc>
          <w:tcPr>
            <w:tcW w:w="1540" w:type="dxa"/>
            <w:vAlign w:val="bottom"/>
          </w:tcPr>
          <w:p>
            <w:pPr>
              <w:spacing w:after="0"/>
              <w:rPr>
                <w:sz w:val="20"/>
                <w:szCs w:val="20"/>
                <w:color w:val="auto"/>
              </w:rPr>
            </w:pPr>
            <w:r>
              <w:rPr>
                <w:rFonts w:ascii="Arial" w:cs="Arial" w:eastAsia="Arial" w:hAnsi="Arial"/>
                <w:sz w:val="22"/>
                <w:szCs w:val="22"/>
                <w:color w:val="auto"/>
              </w:rPr>
              <w:t>Date of Notice</w:t>
            </w:r>
          </w:p>
        </w:tc>
        <w:tc>
          <w:tcPr>
            <w:tcW w:w="120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15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20" w:type="dxa"/>
            <w:vAlign w:val="bottom"/>
          </w:tcPr>
          <w:p>
            <w:pPr>
              <w:ind w:left="460"/>
              <w:spacing w:after="0" w:line="246" w:lineRule="exact"/>
              <w:rPr>
                <w:sz w:val="20"/>
                <w:szCs w:val="20"/>
                <w:color w:val="auto"/>
              </w:rPr>
            </w:pPr>
            <w:r>
              <w:rPr>
                <w:rFonts w:ascii="Arial" w:cs="Arial" w:eastAsia="Arial" w:hAnsi="Arial"/>
                <w:sz w:val="22"/>
                <w:szCs w:val="22"/>
                <w:color w:val="auto"/>
                <w:w w:val="89"/>
              </w:rPr>
              <w:t>/s/ Griffin Cain,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720" w:type="dxa"/>
            <w:vAlign w:val="bottom"/>
            <w:vMerge w:val="restart"/>
          </w:tcPr>
          <w:p>
            <w:pPr>
              <w:ind w:left="460"/>
              <w:spacing w:after="0"/>
              <w:rPr>
                <w:sz w:val="20"/>
                <w:szCs w:val="20"/>
                <w:color w:val="auto"/>
              </w:rPr>
            </w:pPr>
            <w:r>
              <w:rPr>
                <w:rFonts w:ascii="Arial" w:cs="Arial" w:eastAsia="Arial" w:hAnsi="Arial"/>
                <w:sz w:val="22"/>
                <w:szCs w:val="22"/>
                <w:color w:val="auto"/>
              </w:rPr>
              <w:t>for John Gyurci</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2023-07-03T13:06:16Z</dcterms:created>
  <dcterms:modified xsi:type="dcterms:W3CDTF">2023-07-03T13:06:16Z</dcterms:modified>
</cp:coreProperties>
</file>