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15, 2021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previously disclosed, in connection with the offering by certain existing stockholders of Sun Country Airlines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of shares of common stock, par value $0.01 per share, of the Company that closed on October 19, 2021, such selling stockholders and another existing stockholder of the Company (collectively, the “</w:t>
      </w:r>
      <w:r>
        <w:rPr>
          <w:rFonts w:ascii="Arial" w:cs="Arial" w:eastAsia="Arial" w:hAnsi="Arial"/>
          <w:sz w:val="17"/>
          <w:szCs w:val="17"/>
          <w:u w:val="single" w:color="auto"/>
          <w:color w:val="auto"/>
        </w:rPr>
        <w:t>Selling Stockholders</w:t>
      </w:r>
      <w:r>
        <w:rPr>
          <w:rFonts w:ascii="Arial" w:cs="Arial" w:eastAsia="Arial" w:hAnsi="Arial"/>
          <w:sz w:val="17"/>
          <w:szCs w:val="17"/>
          <w:color w:val="auto"/>
        </w:rPr>
        <w:t>”) granted the underwriters a 30-day option to purchase up to 1,275,000 additional shares of the Company’s common stock at the public offering price, less underwriting discounts and commissions. On November 15, 2021, the underwriters partially exercised the option to purchase an additional 435,291 shares of the Company’s common stock from the Selling Stockholders, which purchase closed on November 16, 2021. The Company did not sell any shares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SUN COUNTRY AIRLINES HOLDINGS, INC.</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Administrative Officer, General</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Counsel and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2021-11-17T05:00:43Z</dcterms:created>
  <dcterms:modified xsi:type="dcterms:W3CDTF">2021-11-17T05:00:43Z</dcterms:modified>
</cp:coreProperties>
</file>