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0000FF"/>
              </w:rPr>
              <w:t>03/02/2022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03/02/2022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26.754</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1,000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03/02/2022</w:t>
            </w: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1,000</w:t>
            </w:r>
          </w:p>
        </w:tc>
        <w:tc>
          <w:tcPr>
            <w:tcW w:w="760" w:type="dxa"/>
            <w:vAlign w:val="bottom"/>
            <w:vMerge w:val="continue"/>
          </w:tcPr>
          <w:p>
            <w:pPr>
              <w:spacing w:after="0"/>
              <w:rPr>
                <w:sz w:val="5"/>
                <w:szCs w:val="5"/>
                <w:color w:val="auto"/>
              </w:rPr>
            </w:pPr>
          </w:p>
        </w:tc>
        <w:tc>
          <w:tcPr>
            <w:tcW w:w="70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w w:val="98"/>
              </w:rPr>
              <w:t>11/07/2028</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75,027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$26.30 to $27.14,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03/03/2022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2022-03-04T14:25:56Z</dcterms:created>
  <dcterms:modified xsi:type="dcterms:W3CDTF">2022-03-04T14:25:56Z</dcterms:modified>
</cp:coreProperties>
</file>