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1738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25861.44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1738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09/30/2024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10/01/2024 807</w:t>
            </w:r>
          </w:p>
        </w:tc>
        <w:tc>
          <w:tcPr>
            <w:tcW w:w="1580" w:type="dxa"/>
            <w:vAlign w:val="bottom"/>
          </w:tcPr>
          <w:p>
            <w:pPr>
              <w:jc w:val="right"/>
              <w:ind w:right="672"/>
              <w:spacing w:after="0" w:line="243" w:lineRule="exact"/>
              <w:rPr>
                <w:sz w:val="20"/>
                <w:szCs w:val="20"/>
                <w:color w:val="auto"/>
              </w:rPr>
            </w:pPr>
            <w:r>
              <w:rPr>
                <w:rFonts w:ascii="Times New Roman" w:cs="Times New Roman" w:eastAsia="Times New Roman" w:hAnsi="Times New Roman"/>
                <w:sz w:val="22"/>
                <w:szCs w:val="22"/>
                <w:color w:val="auto"/>
              </w:rPr>
              <w:t>8745.56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09/12/2024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0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Andrew Glade,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0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Erin R. Neale</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8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2024-12-16T14:45:40Z</dcterms:created>
  <dcterms:modified xsi:type="dcterms:W3CDTF">2024-12-16T14:45:40Z</dcterms:modified>
</cp:coreProperties>
</file>