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12/16/2021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12/16/2021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3,309</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4,436</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12/16/2021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2,409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24.758</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2,027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12/16/2021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25.551</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1,127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3,309</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80"/>
              <w:spacing w:after="0" w:line="126" w:lineRule="exact"/>
              <w:rPr>
                <w:sz w:val="20"/>
                <w:szCs w:val="20"/>
                <w:color w:val="auto"/>
              </w:rPr>
            </w:pPr>
            <w:r>
              <w:rPr>
                <w:rFonts w:ascii="Arial" w:cs="Arial" w:eastAsia="Arial" w:hAnsi="Arial"/>
                <w:sz w:val="13"/>
                <w:szCs w:val="13"/>
                <w:color w:val="0000FF"/>
              </w:rPr>
              <w:t>12/16/2021</w:t>
            </w:r>
          </w:p>
        </w:tc>
        <w:tc>
          <w:tcPr>
            <w:tcW w:w="1100" w:type="dxa"/>
            <w:vAlign w:val="bottom"/>
          </w:tcPr>
          <w:p>
            <w:pPr>
              <w:spacing w:after="0"/>
              <w:rPr>
                <w:sz w:val="10"/>
                <w:szCs w:val="10"/>
                <w:color w:val="auto"/>
              </w:rPr>
            </w:pPr>
          </w:p>
        </w:tc>
        <w:tc>
          <w:tcPr>
            <w:tcW w:w="80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26" w:lineRule="exact"/>
              <w:rPr>
                <w:sz w:val="20"/>
                <w:szCs w:val="20"/>
                <w:color w:val="auto"/>
              </w:rPr>
            </w:pPr>
            <w:r>
              <w:rPr>
                <w:rFonts w:ascii="Arial" w:cs="Arial" w:eastAsia="Arial" w:hAnsi="Arial"/>
                <w:sz w:val="13"/>
                <w:szCs w:val="13"/>
                <w:color w:val="0000FF"/>
              </w:rPr>
              <w:t>3,309</w:t>
            </w:r>
          </w:p>
        </w:tc>
        <w:tc>
          <w:tcPr>
            <w:tcW w:w="780" w:type="dxa"/>
            <w:vAlign w:val="bottom"/>
            <w:vMerge w:val="continue"/>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6" w:lineRule="exact"/>
              <w:rPr>
                <w:sz w:val="20"/>
                <w:szCs w:val="20"/>
                <w:color w:val="auto"/>
              </w:rPr>
            </w:pPr>
            <w:r>
              <w:rPr>
                <w:rFonts w:ascii="Arial" w:cs="Arial" w:eastAsia="Arial" w:hAnsi="Arial"/>
                <w:sz w:val="13"/>
                <w:szCs w:val="13"/>
                <w:color w:val="0000FF"/>
              </w:rPr>
              <w:t>18,824</w:t>
            </w:r>
          </w:p>
        </w:tc>
        <w:tc>
          <w:tcPr>
            <w:tcW w:w="74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$24.43 to $25.38, inclusive. The reporting person undertakes to provide to Sun Country Airlines Holdings, Inc. ("Sun Country"), or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1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$25.43 to $25.69 inclusive. The reporting person undertakes to provide to Sun Country, or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June 1, 2019.</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M.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32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12/17/2021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424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2021-12-20T13:10:21Z</dcterms:created>
  <dcterms:modified xsi:type="dcterms:W3CDTF">2021-12-20T13:10:21Z</dcterms:modified>
</cp:coreProperties>
</file>