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Trousdale William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12/17/2021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12/17/2021</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3,309</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4,436</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12/17/2021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816</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24.517</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3,620</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12/17/2021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2,493</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25.552</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1,127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3,309</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80"/>
              <w:spacing w:after="0" w:line="126" w:lineRule="exact"/>
              <w:rPr>
                <w:sz w:val="20"/>
                <w:szCs w:val="20"/>
                <w:color w:val="auto"/>
              </w:rPr>
            </w:pPr>
            <w:r>
              <w:rPr>
                <w:rFonts w:ascii="Arial" w:cs="Arial" w:eastAsia="Arial" w:hAnsi="Arial"/>
                <w:sz w:val="13"/>
                <w:szCs w:val="13"/>
                <w:color w:val="0000FF"/>
              </w:rPr>
              <w:t>12/17/2021</w:t>
            </w:r>
          </w:p>
        </w:tc>
        <w:tc>
          <w:tcPr>
            <w:tcW w:w="1100" w:type="dxa"/>
            <w:vAlign w:val="bottom"/>
          </w:tcPr>
          <w:p>
            <w:pPr>
              <w:spacing w:after="0"/>
              <w:rPr>
                <w:sz w:val="10"/>
                <w:szCs w:val="10"/>
                <w:color w:val="auto"/>
              </w:rPr>
            </w:pPr>
          </w:p>
        </w:tc>
        <w:tc>
          <w:tcPr>
            <w:tcW w:w="80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26" w:lineRule="exact"/>
              <w:rPr>
                <w:sz w:val="20"/>
                <w:szCs w:val="20"/>
                <w:color w:val="auto"/>
              </w:rPr>
            </w:pPr>
            <w:r>
              <w:rPr>
                <w:rFonts w:ascii="Arial" w:cs="Arial" w:eastAsia="Arial" w:hAnsi="Arial"/>
                <w:sz w:val="13"/>
                <w:szCs w:val="13"/>
                <w:color w:val="0000FF"/>
              </w:rPr>
              <w:t>3,309</w:t>
            </w:r>
          </w:p>
        </w:tc>
        <w:tc>
          <w:tcPr>
            <w:tcW w:w="780" w:type="dxa"/>
            <w:vAlign w:val="bottom"/>
            <w:vMerge w:val="continue"/>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26" w:lineRule="exact"/>
              <w:rPr>
                <w:sz w:val="20"/>
                <w:szCs w:val="20"/>
                <w:color w:val="auto"/>
              </w:rPr>
            </w:pPr>
            <w:r>
              <w:rPr>
                <w:rFonts w:ascii="Arial" w:cs="Arial" w:eastAsia="Arial" w:hAnsi="Arial"/>
                <w:sz w:val="13"/>
                <w:szCs w:val="13"/>
                <w:color w:val="0000FF"/>
              </w:rPr>
              <w:t>15,515</w:t>
            </w:r>
          </w:p>
        </w:tc>
        <w:tc>
          <w:tcPr>
            <w:tcW w:w="74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$24.08 to $25.07, inclusive. The reporting person undertakes to provide to Sun Country Airlines Holdings, Inc. ("Sun Country"), or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18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$25.13 to $25.88 inclusive. The reporting person undertakes to provide to Sun Country, or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June 1, 2019.</w:t>
      </w:r>
    </w:p>
    <w:p>
      <w:pPr>
        <w:spacing w:after="0" w:line="7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M. Levenhagen,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32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William</w:t>
      </w:r>
      <w:r>
        <w:rPr>
          <w:sz w:val="20"/>
          <w:szCs w:val="20"/>
          <w:color w:val="auto"/>
        </w:rPr>
        <w:tab/>
      </w:r>
      <w:r>
        <w:rPr>
          <w:rFonts w:ascii="Arial" w:cs="Arial" w:eastAsia="Arial" w:hAnsi="Arial"/>
          <w:sz w:val="15"/>
          <w:szCs w:val="15"/>
          <w:color w:val="0000FF"/>
        </w:rPr>
        <w:t>12/21/2021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424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2021-12-21T15:15:28Z</dcterms:created>
  <dcterms:modified xsi:type="dcterms:W3CDTF">2021-12-21T15:15:28Z</dcterms:modified>
</cp:coreProperties>
</file>