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Mays Gregory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Chief Operating Officer &amp; EVP</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01/03/2025</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1,036</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14.2271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66,351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01/07/2025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Gregory Mays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6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67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885"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2025-01-07T18:13:37Z</dcterms:created>
  <dcterms:modified xsi:type="dcterms:W3CDTF">2025-01-07T18:13:37Z</dcterms:modified>
</cp:coreProperties>
</file>