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55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557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38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09/29/2021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3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09/29/2021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3,337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09/29/2021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09/29/2021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1,556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33.102</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2,781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09/29/2021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444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33.595</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09/29/2021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33.266</w:t>
            </w:r>
            <w:r>
              <w:rPr>
                <w:rFonts w:ascii="Arial" w:cs="Arial" w:eastAsia="Arial" w:hAnsi="Arial"/>
                <w:sz w:val="21"/>
                <w:szCs w:val="21"/>
                <w:color w:val="008000"/>
                <w:w w:val="86"/>
                <w:vertAlign w:val="superscript"/>
              </w:rPr>
              <w:t>(4)</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rPr>
              <w:t>118,190</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rPr>
              <w:t>117,190</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$32.53 to $33.51,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$33.56 to 33.67, inclusive. The reporting person undertakes to provide to</w:t>
      </w:r>
    </w:p>
    <w:p>
      <w:pPr>
        <w:spacing w:after="0" w:line="14" w:lineRule="exact"/>
        <w:rPr>
          <w:rFonts w:ascii="Arial" w:cs="Arial" w:eastAsia="Arial" w:hAnsi="Arial"/>
          <w:sz w:val="12"/>
          <w:szCs w:val="12"/>
          <w:color w:val="008000"/>
        </w:rPr>
      </w:pPr>
    </w:p>
    <w:p>
      <w:pPr>
        <w:ind w:left="40" w:right="160"/>
        <w:spacing w:after="0" w:line="238" w:lineRule="auto"/>
        <w:rPr>
          <w:rFonts w:ascii="Arial" w:cs="Arial" w:eastAsia="Arial" w:hAnsi="Arial"/>
          <w:sz w:val="12"/>
          <w:szCs w:val="12"/>
          <w:color w:val="008000"/>
        </w:rPr>
      </w:pPr>
      <w:r>
        <w:rPr>
          <w:rFonts w:ascii="Arial" w:cs="Arial" w:eastAsia="Arial" w:hAnsi="Arial"/>
          <w:sz w:val="13"/>
          <w:szCs w:val="13"/>
          <w:color w:val="008000"/>
        </w:rPr>
        <w:t>Sun Country Airlines Holdings, Inc.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2"/>
          <w:szCs w:val="12"/>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$32.77 to $33.69,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09/30/2021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3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2021-09-30T16:48:11Z</dcterms:created>
  <dcterms:modified xsi:type="dcterms:W3CDTF">2021-09-30T16:48:11Z</dcterms:modified>
</cp:coreProperties>
</file>