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73"/>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line="238" w:lineRule="exact"/>
              <w:rPr>
                <w:rFonts w:ascii="Arial" w:cs="Arial" w:eastAsia="Arial" w:hAnsi="Arial"/>
                <w:sz w:val="21"/>
                <w:szCs w:val="21"/>
                <w:color w:val="0000EE"/>
                <w:w w:val="87"/>
              </w:rPr>
            </w:pPr>
            <w:hyperlink r:id="rId8">
              <w:r>
                <w:rPr>
                  <w:rFonts w:ascii="Arial" w:cs="Arial" w:eastAsia="Arial" w:hAnsi="Arial"/>
                  <w:sz w:val="21"/>
                  <w:szCs w:val="21"/>
                  <w:color w:val="0000EE"/>
                  <w:w w:val="87"/>
                </w:rPr>
                <w:t>Levenhagen Eric</w:t>
              </w:r>
            </w:hyperlink>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Sun Country Airlines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SNCY</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Borders>
              <w:bottom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400" w:type="dxa"/>
            <w:vAlign w:val="bottom"/>
            <w:tcBorders>
              <w:bottom w:val="single" w:sz="8" w:color="0000EE"/>
            </w:tcBorders>
            <w:gridSpan w:val="2"/>
            <w:vMerge w:val="continue"/>
          </w:tcPr>
          <w:p>
            <w:pPr>
              <w:spacing w:after="0"/>
              <w:rPr>
                <w:sz w:val="4"/>
                <w:szCs w:val="4"/>
                <w:color w:val="auto"/>
              </w:rPr>
            </w:pPr>
          </w:p>
        </w:tc>
        <w:tc>
          <w:tcPr>
            <w:tcW w:w="104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140" w:type="dxa"/>
            <w:vAlign w:val="bottom"/>
            <w:gridSpan w:val="3"/>
            <w:vMerge w:val="restart"/>
          </w:tcPr>
          <w:p>
            <w:pPr>
              <w:ind w:left="160"/>
              <w:spacing w:after="0" w:line="238" w:lineRule="exact"/>
              <w:rPr>
                <w:sz w:val="20"/>
                <w:szCs w:val="20"/>
                <w:color w:val="auto"/>
              </w:rPr>
            </w:pPr>
            <w:r>
              <w:rPr>
                <w:rFonts w:ascii="Arial" w:cs="Arial" w:eastAsia="Arial" w:hAnsi="Arial"/>
                <w:sz w:val="21"/>
                <w:szCs w:val="21"/>
                <w:color w:val="auto"/>
              </w:rPr>
              <w:t>]</w:t>
            </w: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00" w:type="dxa"/>
            <w:vAlign w:val="bottom"/>
            <w:gridSpan w:val="2"/>
          </w:tcPr>
          <w:p>
            <w:pPr>
              <w:spacing w:after="0"/>
              <w:rPr>
                <w:sz w:val="3"/>
                <w:szCs w:val="3"/>
                <w:color w:val="auto"/>
              </w:rPr>
            </w:pPr>
          </w:p>
        </w:tc>
        <w:tc>
          <w:tcPr>
            <w:tcW w:w="10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1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04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9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4"/>
                <w:szCs w:val="4"/>
                <w:color w:val="auto"/>
              </w:rPr>
            </w:pPr>
          </w:p>
        </w:tc>
        <w:tc>
          <w:tcPr>
            <w:tcW w:w="720" w:type="dxa"/>
            <w:vAlign w:val="bottom"/>
            <w:vMerge w:val="restart"/>
          </w:tcPr>
          <w:p>
            <w:pPr>
              <w:ind w:left="120"/>
              <w:spacing w:after="0" w:line="109" w:lineRule="exact"/>
              <w:rPr>
                <w:sz w:val="20"/>
                <w:szCs w:val="20"/>
                <w:color w:val="auto"/>
              </w:rPr>
            </w:pPr>
            <w:r>
              <w:rPr>
                <w:rFonts w:ascii="Arial" w:cs="Arial" w:eastAsia="Arial" w:hAnsi="Arial"/>
                <w:sz w:val="12"/>
                <w:szCs w:val="12"/>
                <w:color w:val="auto"/>
              </w:rPr>
              <w:t>below)</w:t>
            </w: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restart"/>
          </w:tcPr>
          <w:p>
            <w:pPr>
              <w:ind w:left="60"/>
              <w:spacing w:after="0" w:line="109" w:lineRule="exact"/>
              <w:rPr>
                <w:sz w:val="20"/>
                <w:szCs w:val="20"/>
                <w:color w:val="auto"/>
              </w:rPr>
            </w:pPr>
            <w:r>
              <w:rPr>
                <w:rFonts w:ascii="Arial" w:cs="Arial" w:eastAsia="Arial" w:hAnsi="Arial"/>
                <w:sz w:val="12"/>
                <w:szCs w:val="12"/>
                <w:color w:val="auto"/>
              </w:rPr>
              <w:t>below)</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50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9"/>
              </w:rPr>
              <w:t>Chief Human Resources Officer</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5"/>
              </w:rPr>
              <w:t>C/O SUN COUNTRY AIRLINES HOLDINGS, INC.</w:t>
            </w:r>
          </w:p>
        </w:tc>
        <w:tc>
          <w:tcPr>
            <w:tcW w:w="3140" w:type="dxa"/>
            <w:vAlign w:val="bottom"/>
            <w:gridSpan w:val="3"/>
          </w:tcPr>
          <w:p>
            <w:pPr>
              <w:ind w:left="160"/>
              <w:spacing w:after="0"/>
              <w:rPr>
                <w:sz w:val="20"/>
                <w:szCs w:val="20"/>
                <w:color w:val="auto"/>
              </w:rPr>
            </w:pPr>
            <w:r>
              <w:rPr>
                <w:rFonts w:ascii="Arial" w:cs="Arial" w:eastAsia="Arial" w:hAnsi="Arial"/>
                <w:sz w:val="17"/>
                <w:szCs w:val="17"/>
                <w:color w:val="0000FF"/>
              </w:rPr>
              <w:t>08/03/2023</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6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tcPr>
          <w:p>
            <w:pPr>
              <w:ind w:left="20"/>
              <w:spacing w:after="0" w:line="193" w:lineRule="exact"/>
              <w:rPr>
                <w:sz w:val="20"/>
                <w:szCs w:val="20"/>
                <w:color w:val="auto"/>
              </w:rPr>
            </w:pPr>
            <w:r>
              <w:rPr>
                <w:rFonts w:ascii="Arial" w:cs="Arial" w:eastAsia="Arial" w:hAnsi="Arial"/>
                <w:sz w:val="17"/>
                <w:szCs w:val="17"/>
                <w:color w:val="0000FF"/>
              </w:rPr>
              <w:t>2005 CARGO ROAD</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50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MINNEAPOLIS MN</w:t>
            </w: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50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7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-2435225</wp:posOffset>
            </wp:positionV>
            <wp:extent cx="7046595" cy="6027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6027420"/>
                    </a:xfrm>
                    <a:prstGeom prst="rect">
                      <a:avLst/>
                    </a:prstGeom>
                    <a:noFill/>
                  </pic:spPr>
                </pic:pic>
              </a:graphicData>
            </a:graphic>
          </wp:anchor>
        </w:drawing>
      </w:r>
    </w:p>
    <w:p>
      <w:pPr>
        <w:spacing w:after="0" w:line="100" w:lineRule="exact"/>
        <w:rPr>
          <w:sz w:val="20"/>
          <w:szCs w:val="20"/>
          <w:color w:val="auto"/>
        </w:rPr>
      </w:pPr>
    </w:p>
    <w:p>
      <w:pPr>
        <w:ind w:left="4200" w:right="620" w:hanging="236"/>
        <w:spacing w:after="0" w:line="180" w:lineRule="auto"/>
        <w:tabs>
          <w:tab w:leader="none" w:pos="420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0"/>
                <w:szCs w:val="10"/>
                <w:color w:val="auto"/>
              </w:rPr>
            </w:pPr>
          </w:p>
        </w:tc>
        <w:tc>
          <w:tcPr>
            <w:tcW w:w="10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gridSpan w:val="4"/>
          </w:tcPr>
          <w:p>
            <w:pPr>
              <w:ind w:left="60"/>
              <w:spacing w:after="0"/>
              <w:rPr>
                <w:sz w:val="20"/>
                <w:szCs w:val="20"/>
                <w:color w:val="auto"/>
              </w:rPr>
            </w:pPr>
            <w:r>
              <w:rPr>
                <w:rFonts w:ascii="Arial" w:cs="Arial" w:eastAsia="Arial" w:hAnsi="Arial"/>
                <w:sz w:val="17"/>
                <w:szCs w:val="17"/>
                <w:color w:val="0000FF"/>
                <w:w w:val="90"/>
              </w:rPr>
              <w:t>Common Stock, par value $0.01 per share</w:t>
            </w:r>
          </w:p>
        </w:tc>
        <w:tc>
          <w:tcPr>
            <w:tcW w:w="1100" w:type="dxa"/>
            <w:vAlign w:val="bottom"/>
            <w:gridSpan w:val="2"/>
          </w:tcPr>
          <w:p>
            <w:pPr>
              <w:jc w:val="right"/>
              <w:ind w:right="101"/>
              <w:spacing w:after="0"/>
              <w:rPr>
                <w:sz w:val="20"/>
                <w:szCs w:val="20"/>
                <w:color w:val="auto"/>
              </w:rPr>
            </w:pPr>
            <w:r>
              <w:rPr>
                <w:rFonts w:ascii="Arial" w:cs="Arial" w:eastAsia="Arial" w:hAnsi="Arial"/>
                <w:sz w:val="17"/>
                <w:szCs w:val="17"/>
                <w:color w:val="0000FF"/>
              </w:rPr>
              <w:t>08/03/2023</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Pr>
          <w:p>
            <w:pPr>
              <w:ind w:left="140"/>
              <w:spacing w:after="0"/>
              <w:rPr>
                <w:sz w:val="20"/>
                <w:szCs w:val="20"/>
                <w:color w:val="auto"/>
              </w:rPr>
            </w:pPr>
            <w:r>
              <w:rPr>
                <w:rFonts w:ascii="Arial" w:cs="Arial" w:eastAsia="Arial" w:hAnsi="Arial"/>
                <w:sz w:val="17"/>
                <w:szCs w:val="17"/>
                <w:color w:val="0000FF"/>
                <w:w w:val="91"/>
              </w:rPr>
              <w:t>114,009</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180" w:type="dxa"/>
            <w:vAlign w:val="bottom"/>
          </w:tcPr>
          <w:p>
            <w:pPr>
              <w:spacing w:after="0"/>
              <w:rPr>
                <w:sz w:val="22"/>
                <w:szCs w:val="22"/>
                <w:color w:val="auto"/>
              </w:rPr>
            </w:pPr>
          </w:p>
        </w:tc>
        <w:tc>
          <w:tcPr>
            <w:tcW w:w="1160" w:type="dxa"/>
            <w:vAlign w:val="bottom"/>
            <w:gridSpan w:val="2"/>
          </w:tcPr>
          <w:p>
            <w:pPr>
              <w:jc w:val="right"/>
              <w:ind w:right="281"/>
              <w:spacing w:after="0"/>
              <w:rPr>
                <w:sz w:val="20"/>
                <w:szCs w:val="20"/>
                <w:color w:val="auto"/>
              </w:rPr>
            </w:pPr>
            <w:r>
              <w:rPr>
                <w:rFonts w:ascii="Arial" w:cs="Arial" w:eastAsia="Arial" w:hAnsi="Arial"/>
                <w:sz w:val="17"/>
                <w:szCs w:val="17"/>
                <w:color w:val="0000FF"/>
              </w:rPr>
              <w:t>126,734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$0.01 per share</w:t>
            </w:r>
          </w:p>
        </w:tc>
        <w:tc>
          <w:tcPr>
            <w:tcW w:w="1100" w:type="dxa"/>
            <w:vAlign w:val="bottom"/>
            <w:tcBorders>
              <w:bottom w:val="single" w:sz="8" w:color="2C2C2C"/>
            </w:tcBorders>
            <w:gridSpan w:val="2"/>
          </w:tcPr>
          <w:p>
            <w:pPr>
              <w:jc w:val="right"/>
              <w:ind w:right="101"/>
              <w:spacing w:after="0"/>
              <w:rPr>
                <w:sz w:val="20"/>
                <w:szCs w:val="20"/>
                <w:color w:val="auto"/>
              </w:rPr>
            </w:pPr>
            <w:r>
              <w:rPr>
                <w:rFonts w:ascii="Arial" w:cs="Arial" w:eastAsia="Arial" w:hAnsi="Arial"/>
                <w:sz w:val="17"/>
                <w:szCs w:val="17"/>
                <w:color w:val="0000FF"/>
              </w:rPr>
              <w:t>08/03/2023</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1"/>
              </w:rPr>
              <w:t>114,879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20.4182</w:t>
            </w:r>
            <w:r>
              <w:rPr>
                <w:rFonts w:ascii="Arial" w:cs="Arial" w:eastAsia="Arial" w:hAnsi="Arial"/>
                <w:sz w:val="21"/>
                <w:szCs w:val="21"/>
                <w:color w:val="008000"/>
                <w:w w:val="90"/>
                <w:vertAlign w:val="superscript"/>
              </w:rPr>
              <w:t>(2)</w:t>
            </w:r>
          </w:p>
        </w:tc>
        <w:tc>
          <w:tcPr>
            <w:tcW w:w="116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11,855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jc w:val="center"/>
              <w:ind w:right="3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0" w:type="dxa"/>
            <w:vAlign w:val="bottom"/>
            <w:gridSpan w:val="8"/>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of 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Acquired (A)</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w w:val="94"/>
              </w:rPr>
              <w:t>Common</w:t>
            </w: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w w:val="94"/>
              </w:rPr>
              <w:t>114,009</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08/03/2023</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ind w:left="200"/>
              <w:spacing w:after="0" w:line="138" w:lineRule="exact"/>
              <w:rPr>
                <w:sz w:val="20"/>
                <w:szCs w:val="20"/>
                <w:color w:val="auto"/>
              </w:rPr>
            </w:pPr>
            <w:r>
              <w:rPr>
                <w:rFonts w:ascii="Arial" w:cs="Arial" w:eastAsia="Arial" w:hAnsi="Arial"/>
                <w:sz w:val="13"/>
                <w:szCs w:val="13"/>
                <w:color w:val="0000FF"/>
              </w:rPr>
              <w:t>M</w:t>
            </w:r>
          </w:p>
        </w:tc>
        <w:tc>
          <w:tcPr>
            <w:tcW w:w="300" w:type="dxa"/>
            <w:vAlign w:val="bottom"/>
          </w:tcPr>
          <w:p>
            <w:pPr>
              <w:spacing w:after="0"/>
              <w:rPr>
                <w:sz w:val="11"/>
                <w:szCs w:val="11"/>
                <w:color w:val="auto"/>
              </w:rPr>
            </w:pPr>
          </w:p>
        </w:tc>
        <w:tc>
          <w:tcPr>
            <w:tcW w:w="780" w:type="dxa"/>
            <w:vAlign w:val="bottom"/>
          </w:tcPr>
          <w:p>
            <w:pPr>
              <w:ind w:left="360"/>
              <w:spacing w:after="0" w:line="138" w:lineRule="exact"/>
              <w:rPr>
                <w:sz w:val="20"/>
                <w:szCs w:val="20"/>
                <w:color w:val="auto"/>
              </w:rPr>
            </w:pPr>
            <w:r>
              <w:rPr>
                <w:rFonts w:ascii="Arial" w:cs="Arial" w:eastAsia="Arial" w:hAnsi="Arial"/>
                <w:sz w:val="13"/>
                <w:szCs w:val="13"/>
                <w:color w:val="0000FF"/>
                <w:w w:val="85"/>
              </w:rPr>
              <w:t>114,009</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38" w:lineRule="exact"/>
              <w:rPr>
                <w:sz w:val="20"/>
                <w:szCs w:val="20"/>
                <w:color w:val="auto"/>
              </w:rPr>
            </w:pPr>
            <w:r>
              <w:rPr>
                <w:rFonts w:ascii="Arial" w:cs="Arial" w:eastAsia="Arial" w:hAnsi="Arial"/>
                <w:sz w:val="13"/>
                <w:szCs w:val="13"/>
                <w:color w:val="0000FF"/>
                <w:w w:val="95"/>
              </w:rPr>
              <w:t>11/21/2028</w:t>
            </w: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440"/>
              <w:spacing w:after="0" w:line="138"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1"/>
                <w:szCs w:val="11"/>
                <w:color w:val="auto"/>
              </w:rPr>
            </w:pPr>
          </w:p>
        </w:tc>
        <w:tc>
          <w:tcPr>
            <w:tcW w:w="68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3"/>
                <w:szCs w:val="13"/>
                <w:color w:val="0000FF"/>
                <w:w w:val="92"/>
              </w:rPr>
              <w:t>Stock</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May 3, 2023.</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$20.19 to $20.98,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pacing w:after="0" w:line="5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000FF"/>
                <w:w w:val="87"/>
              </w:rPr>
              <w:t>/s/ Rose Neale, as attorney-in-</w:t>
            </w:r>
          </w:p>
        </w:tc>
        <w:tc>
          <w:tcPr>
            <w:tcW w:w="1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08/07/2023</w:t>
            </w:r>
          </w:p>
        </w:tc>
        <w:tc>
          <w:tcPr>
            <w:tcW w:w="0" w:type="dxa"/>
            <w:vAlign w:val="bottom"/>
          </w:tcPr>
          <w:p>
            <w:pPr>
              <w:spacing w:after="0"/>
              <w:rPr>
                <w:sz w:val="1"/>
                <w:szCs w:val="1"/>
                <w:color w:val="auto"/>
              </w:rPr>
            </w:pPr>
          </w:p>
        </w:tc>
      </w:tr>
      <w:tr>
        <w:trPr>
          <w:trHeight w:val="88"/>
        </w:trPr>
        <w:tc>
          <w:tcPr>
            <w:tcW w:w="1920" w:type="dxa"/>
            <w:vAlign w:val="bottom"/>
            <w:vMerge w:val="restart"/>
          </w:tcPr>
          <w:p>
            <w:pPr>
              <w:ind w:left="20"/>
              <w:spacing w:after="0" w:line="186" w:lineRule="exact"/>
              <w:rPr>
                <w:sz w:val="20"/>
                <w:szCs w:val="20"/>
                <w:color w:val="auto"/>
              </w:rPr>
            </w:pPr>
            <w:r>
              <w:rPr>
                <w:rFonts w:ascii="Arial" w:cs="Arial" w:eastAsia="Arial" w:hAnsi="Arial"/>
                <w:sz w:val="17"/>
                <w:szCs w:val="17"/>
                <w:color w:val="0000FF"/>
                <w:w w:val="90"/>
              </w:rPr>
              <w:t>fact for Eric M. Levenhagen</w:t>
            </w:r>
          </w:p>
        </w:tc>
        <w:tc>
          <w:tcPr>
            <w:tcW w:w="2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680"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2023-08-07T13:12:37Z</dcterms:created>
  <dcterms:modified xsi:type="dcterms:W3CDTF">2023-08-07T13:12:37Z</dcterms:modified>
</cp:coreProperties>
</file>