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1012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18231.12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56241005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196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183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633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jc w:val="right"/>
              <w:ind w:right="2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Gyurci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jc w:val="right"/>
              <w:ind w:right="2792"/>
              <w:spacing w:after="0" w:line="243" w:lineRule="exact"/>
              <w:rPr>
                <w:sz w:val="20"/>
                <w:szCs w:val="20"/>
                <w:color w:val="auto"/>
              </w:rPr>
            </w:pPr>
            <w:r>
              <w:rPr>
                <w:rFonts w:ascii="Times New Roman" w:cs="Times New Roman" w:eastAsia="Times New Roman" w:hAnsi="Times New Roman"/>
                <w:sz w:val="22"/>
                <w:szCs w:val="22"/>
                <w:color w:val="auto"/>
              </w:rPr>
              <w:t>374</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04/03/2023 374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7301.66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05/08/2023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John Gyurci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2023-05-08T12:38:27Z</dcterms:created>
  <dcterms:modified xsi:type="dcterms:W3CDTF">2023-05-08T12:38:27Z</dcterms:modified>
</cp:coreProperties>
</file>