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SCA Horus Holdings,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SCA HORUS HOLDINGS, LLC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 WEST 57TH STREET, 43RD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SNCY </w:t>
              </w:r>
              <w:r>
                <w:rPr>
                  <w:rFonts w:ascii="Times New Roman" w:cs="Times New Roman" w:eastAsia="Times New Roman" w:hAnsi="Times New Roman"/>
                  <w:sz w:val="1"/>
                  <w:szCs w:val="1"/>
                  <w:color w:val="000000"/>
                </w:rPr>
                <w:t>]</w:t>
              </w:r>
            </w:hyperlink>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12/14/2023</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12/14/2023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4,000,000</w:t>
            </w: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w:t>
            </w:r>
          </w:p>
        </w:tc>
        <w:tc>
          <w:tcPr>
            <w:tcW w:w="13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7"/>
                <w:szCs w:val="17"/>
                <w:color w:val="0000FF"/>
              </w:rPr>
              <w:t>11,392,497</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60" w:type="dxa"/>
            <w:vAlign w:val="bottom"/>
            <w:gridSpan w:val="4"/>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9"/>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60" w:type="dxa"/>
            <w:vAlign w:val="bottom"/>
            <w:gridSpan w:val="12"/>
          </w:tcPr>
          <w:p>
            <w:pPr>
              <w:jc w:val="center"/>
              <w:ind w:left="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8000"/>
              </w:rPr>
              <w:t>1. See Exhibit 99.1</w:t>
            </w: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see signatures attached as</w:t>
            </w:r>
          </w:p>
        </w:tc>
        <w:tc>
          <w:tcPr>
            <w:tcW w:w="9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12/18/2023</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Borders>
              <w:top w:val="single" w:sz="8" w:color="auto"/>
            </w:tcBorders>
            <w:gridSpan w:val="4"/>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Exhibit 99.2</w:t>
            </w:r>
          </w:p>
        </w:tc>
        <w:tc>
          <w:tcPr>
            <w:tcW w:w="3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Borders>
              <w:top w:val="single" w:sz="8" w:color="auto"/>
            </w:tcBorders>
            <w:gridSpan w:val="4"/>
            <w:vMerge w:val="continue"/>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-2501265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1" w:lineRule="exact"/>
        <w:rPr>
          <w:sz w:val="20"/>
          <w:szCs w:val="20"/>
          <w:color w:val="auto"/>
        </w:rPr>
      </w:pPr>
    </w:p>
    <w:p>
      <w:pPr>
        <w:ind w:left="320" w:right="120" w:hanging="313"/>
        <w:spacing w:after="0" w:line="276"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of Sun Country Airlines Holdings, Inc. (the “Issuer”) reported as beneficially owned are held of record by SCA Horus Holdings, LLC (the “Apollo Stockholder”).</w:t>
      </w:r>
    </w:p>
    <w:p>
      <w:pPr>
        <w:spacing w:after="0" w:line="163" w:lineRule="exact"/>
        <w:rPr>
          <w:rFonts w:ascii="Times New Roman" w:cs="Times New Roman" w:eastAsia="Times New Roman" w:hAnsi="Times New Roman"/>
          <w:sz w:val="18"/>
          <w:szCs w:val="18"/>
          <w:color w:val="auto"/>
        </w:rPr>
      </w:pPr>
    </w:p>
    <w:p>
      <w:pPr>
        <w:ind w:left="320" w:right="2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VIII (SCA Stock AIV), LLC is the sole member of the Apollo Stockholder. Antoine Munfakh and Richard Offutt are the directors of AP VIII (SCA Stock AIV), LLC.</w:t>
      </w:r>
    </w:p>
    <w:p>
      <w:pPr>
        <w:spacing w:after="0" w:line="163" w:lineRule="exact"/>
        <w:rPr>
          <w:rFonts w:ascii="Times New Roman" w:cs="Times New Roman" w:eastAsia="Times New Roman" w:hAnsi="Times New Roman"/>
          <w:sz w:val="18"/>
          <w:szCs w:val="18"/>
          <w:color w:val="auto"/>
        </w:rPr>
      </w:pPr>
    </w:p>
    <w:p>
      <w:pPr>
        <w:ind w:left="32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82" w:lineRule="exact"/>
        <w:rPr>
          <w:rFonts w:ascii="Times New Roman" w:cs="Times New Roman" w:eastAsia="Times New Roman" w:hAnsi="Times New Roman"/>
          <w:sz w:val="18"/>
          <w:szCs w:val="18"/>
          <w:color w:val="auto"/>
        </w:rPr>
      </w:pPr>
    </w:p>
    <w:p>
      <w:pPr>
        <w:ind w:left="320" w:right="1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Apollo Stockholder and Messrs. Munfakh and Offutt is 9 West 57th Street, 43rd Floor, New York, New York 10019. The address of AP VIII (SCA Stock AIV), LLC is One Manhattanville Road, Suite 201, Purchase, New York 10577.</w:t>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64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20"/>
          </w:cols>
          <w:pgMar w:left="460" w:top="332" w:right="519" w:bottom="1440" w:gutter="0" w:footer="0" w:header="0"/>
        </w:sectPr>
      </w:pPr>
    </w:p>
    <w:bookmarkStart w:id="2" w:name="page3"/>
    <w:bookmarkEnd w:id="2"/>
    <w:p>
      <w:pPr>
        <w:ind w:left="1006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1"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This Statement on Form 4 is filed by: </w:t>
      </w:r>
      <w:r>
        <w:rPr>
          <w:rFonts w:ascii="Times New Roman" w:cs="Times New Roman" w:eastAsia="Times New Roman" w:hAnsi="Times New Roman"/>
          <w:sz w:val="18"/>
          <w:szCs w:val="18"/>
          <w:color w:val="auto"/>
        </w:rPr>
        <w:t>(i) SCA Horus Holdings, LLC, (ii) AP VIII (SCA Stock AIV), LLC, (iii) Antoine Munfakh, and (iv) Richard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Offutt.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Designated Filer: </w:t>
      </w:r>
      <w:r>
        <w:rPr>
          <w:rFonts w:ascii="Times New Roman" w:cs="Times New Roman" w:eastAsia="Times New Roman" w:hAnsi="Times New Roman"/>
          <w:sz w:val="18"/>
          <w:szCs w:val="18"/>
          <w:color w:val="auto"/>
        </w:rPr>
        <w:t>SCA Horus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Event Requiring Statement: </w:t>
      </w:r>
      <w:r>
        <w:rPr>
          <w:rFonts w:ascii="Times New Roman" w:cs="Times New Roman" w:eastAsia="Times New Roman" w:hAnsi="Times New Roman"/>
          <w:sz w:val="18"/>
          <w:szCs w:val="18"/>
          <w:color w:val="auto"/>
        </w:rPr>
        <w:t>December 14,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Issuer Name and Ticker or Trading Symbol: </w:t>
      </w:r>
      <w:r>
        <w:rPr>
          <w:rFonts w:ascii="Times New Roman" w:cs="Times New Roman" w:eastAsia="Times New Roman" w:hAnsi="Times New Roman"/>
          <w:sz w:val="18"/>
          <w:szCs w:val="18"/>
          <w:color w:val="auto"/>
        </w:rPr>
        <w:t>Sun Country Airlines Holdings, Inc. [SNCY]</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SCA HORUS HOLDINGS, LLC</w:t>
      </w:r>
    </w:p>
    <w:p>
      <w:pPr>
        <w:spacing w:after="0" w:line="219"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15875</wp:posOffset>
            </wp:positionV>
            <wp:extent cx="3130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0"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AP VIII (SCA Stock AIV), LLC</w:t>
      </w:r>
    </w:p>
    <w:p>
      <w:pPr>
        <w:spacing w:after="0" w:line="219"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15875</wp:posOffset>
            </wp:positionV>
            <wp:extent cx="3130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0"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ANTOINE MUNFAKH</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3810</wp:posOffset>
            </wp:positionV>
            <wp:extent cx="3477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1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RICHARD OFFUTT</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Richard Offutt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3810</wp:posOffset>
            </wp:positionV>
            <wp:extent cx="3477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85132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2023-12-18T19:13:38Z</dcterms:created>
  <dcterms:modified xsi:type="dcterms:W3CDTF">2023-12-18T19:13:38Z</dcterms:modified>
</cp:coreProperties>
</file>