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0001277174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DAVIS DAVID M</w:t>
      </w:r>
    </w:p>
    <w:p>
      <w:pPr>
        <w:spacing w:after="0" w:line="44" w:lineRule="exact"/>
        <w:rPr>
          <w:sz w:val="24"/>
          <w:szCs w:val="24"/>
          <w:color w:val="auto"/>
        </w:rPr>
      </w:pPr>
    </w:p>
    <w:p>
      <w:pPr>
        <w:sectPr>
          <w:pgSz w:w="11900" w:h="16871"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958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13775.15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53291001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04/02/2024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958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01/03/2024 1171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17311.42</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02/28/2024 1923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31247.79</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04/02/2024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David M. Davis</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2024-04-02T09:52:25Z</dcterms:created>
  <dcterms:modified xsi:type="dcterms:W3CDTF">2024-04-02T09:52:25Z</dcterms:modified>
</cp:coreProperties>
</file>